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7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1488"/>
        <w:gridCol w:w="1944"/>
        <w:gridCol w:w="1364"/>
        <w:gridCol w:w="2120"/>
      </w:tblGrid>
      <w:tr w:rsidR="00CD13A0">
        <w:trPr>
          <w:trHeight w:val="312"/>
          <w:jc w:val="center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附件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CD13A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CD13A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CD13A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CD13A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CD13A0">
        <w:trPr>
          <w:trHeight w:val="1260"/>
          <w:jc w:val="center"/>
        </w:trPr>
        <w:tc>
          <w:tcPr>
            <w:tcW w:w="877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40"/>
                <w:szCs w:val="40"/>
              </w:rPr>
            </w:pPr>
            <w:r>
              <w:rPr>
                <w:rFonts w:ascii="方正小标宋_GBK" w:eastAsia="方正小标宋_GBK" w:hAnsi="方正小标宋_GBK" w:cs="方正小标宋_GBK" w:hint="eastAsia"/>
                <w:bCs/>
                <w:color w:val="000000"/>
                <w:kern w:val="0"/>
                <w:sz w:val="40"/>
                <w:szCs w:val="40"/>
                <w:lang w:bidi="ar"/>
              </w:rPr>
              <w:t>曲靖市财政局直达资金联络员名单</w:t>
            </w:r>
          </w:p>
        </w:tc>
      </w:tr>
      <w:tr w:rsidR="00CD13A0">
        <w:trPr>
          <w:trHeight w:val="472"/>
          <w:jc w:val="center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部门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职务、职级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座机电话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 w:rsidR="00CD13A0">
        <w:trPr>
          <w:trHeight w:val="482"/>
          <w:jc w:val="center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预算科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严英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四级主任科员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3134016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13769750717</w:t>
            </w:r>
          </w:p>
        </w:tc>
      </w:tr>
      <w:tr w:rsidR="00CD13A0">
        <w:trPr>
          <w:trHeight w:val="398"/>
          <w:jc w:val="center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债务管理科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保小勇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副科长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3128806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13808745133</w:t>
            </w:r>
          </w:p>
        </w:tc>
      </w:tr>
      <w:tr w:rsidR="00CD13A0">
        <w:trPr>
          <w:trHeight w:val="458"/>
          <w:jc w:val="center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绩效管理科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马仲瑾</w:t>
            </w:r>
            <w:proofErr w:type="gramEnd"/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副科长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3130067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18387450777</w:t>
            </w:r>
          </w:p>
        </w:tc>
      </w:tr>
      <w:tr w:rsidR="00CD13A0">
        <w:trPr>
          <w:trHeight w:val="434"/>
          <w:jc w:val="center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国库科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高玮峰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四级主任科员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3125624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13769558211</w:t>
            </w:r>
          </w:p>
        </w:tc>
      </w:tr>
      <w:tr w:rsidR="00CD13A0">
        <w:trPr>
          <w:trHeight w:val="494"/>
          <w:jc w:val="center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经济建设科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范文华</w:t>
            </w:r>
            <w:proofErr w:type="gramEnd"/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工作人员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3123605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18468155539</w:t>
            </w:r>
          </w:p>
        </w:tc>
      </w:tr>
      <w:tr w:rsidR="00CD13A0">
        <w:trPr>
          <w:trHeight w:val="530"/>
          <w:jc w:val="center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行政政法科</w:t>
            </w:r>
            <w:proofErr w:type="gramEnd"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陈思伟</w:t>
            </w:r>
            <w:proofErr w:type="gramEnd"/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工作人员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3125287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15825200574</w:t>
            </w:r>
          </w:p>
        </w:tc>
      </w:tr>
      <w:tr w:rsidR="00CD13A0">
        <w:trPr>
          <w:trHeight w:val="494"/>
          <w:jc w:val="center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科教文化科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陈娟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工作人员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3123584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18206884200</w:t>
            </w:r>
          </w:p>
        </w:tc>
      </w:tr>
      <w:tr w:rsidR="00CD13A0">
        <w:trPr>
          <w:trHeight w:val="422"/>
          <w:jc w:val="center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社保保障科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方芳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副科长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3125723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13618844111</w:t>
            </w:r>
          </w:p>
        </w:tc>
      </w:tr>
      <w:tr w:rsidR="00CD13A0">
        <w:trPr>
          <w:trHeight w:val="410"/>
          <w:jc w:val="center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资源环境科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杨心怡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工作人员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3125342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15187491266</w:t>
            </w:r>
          </w:p>
        </w:tc>
      </w:tr>
      <w:tr w:rsidR="00CD13A0">
        <w:trPr>
          <w:trHeight w:val="434"/>
          <w:jc w:val="center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农业农村科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尹吉旭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工作人员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3122013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15288034083</w:t>
            </w:r>
          </w:p>
        </w:tc>
      </w:tr>
      <w:tr w:rsidR="00CD13A0">
        <w:trPr>
          <w:trHeight w:val="434"/>
          <w:jc w:val="center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资产管理科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李诗琪</w:t>
            </w:r>
            <w:proofErr w:type="gramEnd"/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一级科员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3125412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15187991700</w:t>
            </w:r>
          </w:p>
        </w:tc>
      </w:tr>
      <w:tr w:rsidR="00CD13A0">
        <w:trPr>
          <w:trHeight w:val="458"/>
          <w:jc w:val="center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金融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涉外科</w:t>
            </w:r>
            <w:proofErr w:type="gramEnd"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查雪娟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副科长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3131566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18687446622</w:t>
            </w:r>
          </w:p>
        </w:tc>
      </w:tr>
      <w:tr w:rsidR="00CD13A0">
        <w:trPr>
          <w:trHeight w:val="506"/>
          <w:jc w:val="center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监督检查科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崔建荣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二级主任科员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3120748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139874773118</w:t>
            </w:r>
          </w:p>
        </w:tc>
      </w:tr>
      <w:tr w:rsidR="00CD13A0">
        <w:trPr>
          <w:trHeight w:val="518"/>
          <w:jc w:val="center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综合研究科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董明慧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工作人员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3125274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13619603044</w:t>
            </w:r>
          </w:p>
        </w:tc>
      </w:tr>
      <w:tr w:rsidR="00CD13A0">
        <w:trPr>
          <w:trHeight w:val="456"/>
          <w:jc w:val="center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科技信息科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钱自彬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四级主任科员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3118887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13A0" w:rsidRDefault="00F50864"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13769556898</w:t>
            </w:r>
          </w:p>
        </w:tc>
      </w:tr>
    </w:tbl>
    <w:p w:rsidR="00CD13A0" w:rsidRDefault="00CD13A0">
      <w:pPr>
        <w:spacing w:line="54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CD13A0" w:rsidRDefault="00CD13A0">
      <w:pPr>
        <w:spacing w:line="54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CD13A0" w:rsidRDefault="00CD13A0">
      <w:pPr>
        <w:pStyle w:val="1"/>
      </w:pPr>
    </w:p>
    <w:p w:rsidR="00CD13A0" w:rsidRDefault="00CD13A0"/>
    <w:p w:rsidR="00CD13A0" w:rsidRDefault="00CD13A0">
      <w:pPr>
        <w:pStyle w:val="1"/>
      </w:pPr>
    </w:p>
    <w:p w:rsidR="00CD13A0" w:rsidRDefault="00CD13A0"/>
    <w:p w:rsidR="00CD13A0" w:rsidRDefault="00CD13A0">
      <w:pPr>
        <w:rPr>
          <w:rFonts w:hint="eastAsia"/>
        </w:rPr>
      </w:pPr>
      <w:bookmarkStart w:id="0" w:name="_GoBack"/>
      <w:bookmarkEnd w:id="0"/>
    </w:p>
    <w:sectPr w:rsidR="00CD13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3A0"/>
    <w:rsid w:val="00890D45"/>
    <w:rsid w:val="009744EE"/>
    <w:rsid w:val="00CD13A0"/>
    <w:rsid w:val="00F50864"/>
    <w:rsid w:val="783D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0FC7FF"/>
  <w15:docId w15:val="{6A83556F-1CA4-408A-9C52-48CAAFB4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jc w:val="left"/>
      <w:outlineLvl w:val="0"/>
    </w:pPr>
    <w:rPr>
      <w:rFonts w:ascii="宋体" w:hAnsi="宋体"/>
      <w:b/>
      <w:kern w:val="44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0</DocSecurity>
  <Lines>4</Lines>
  <Paragraphs>1</Paragraphs>
  <ScaleCrop>false</ScaleCrop>
  <Company>Microsoft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dcterms:created xsi:type="dcterms:W3CDTF">2014-10-29T12:08:00Z</dcterms:created>
  <dcterms:modified xsi:type="dcterms:W3CDTF">2021-07-07T02:40:00Z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